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18DD" w14:textId="378BF7C0" w:rsidR="00C26805" w:rsidRPr="00B3036B" w:rsidRDefault="003B5981" w:rsidP="00B3036B">
      <w:pPr>
        <w:ind w:hanging="284"/>
      </w:pPr>
      <w:r>
        <w:rPr>
          <w:b/>
          <w:u w:val="single"/>
        </w:rPr>
        <w:t xml:space="preserve">SNC1P:  </w:t>
      </w:r>
      <w:r w:rsidR="00C26805" w:rsidRPr="00B3036B">
        <w:rPr>
          <w:b/>
          <w:u w:val="single"/>
        </w:rPr>
        <w:t>Culminating Exam</w:t>
      </w:r>
      <w:r>
        <w:rPr>
          <w:b/>
          <w:u w:val="single"/>
        </w:rPr>
        <w:t xml:space="preserve"> Information</w:t>
      </w:r>
      <w:r w:rsidR="00C26805" w:rsidRPr="00B3036B">
        <w:rPr>
          <w:b/>
          <w:u w:val="single"/>
        </w:rPr>
        <w:t>:</w:t>
      </w:r>
      <w:r w:rsidR="00C26805" w:rsidRPr="00B3036B">
        <w:t xml:space="preserve">  </w:t>
      </w:r>
    </w:p>
    <w:p w14:paraId="4D647F6C" w14:textId="77777777" w:rsidR="00C26805" w:rsidRPr="00B3036B" w:rsidRDefault="00C26805" w:rsidP="00B3036B">
      <w:pPr>
        <w:ind w:hanging="284"/>
      </w:pPr>
    </w:p>
    <w:p w14:paraId="439BEBD6" w14:textId="3B882ADA" w:rsidR="002C1BD6" w:rsidRPr="00B3036B" w:rsidRDefault="002C1BD6" w:rsidP="00B3036B">
      <w:pPr>
        <w:ind w:hanging="284"/>
      </w:pPr>
      <w:r w:rsidRPr="00B3036B">
        <w:t>Your cul</w:t>
      </w:r>
      <w:r w:rsidR="00976BDD">
        <w:t>minating will take place on Thursday &amp; Friday, January 12th &amp; 13</w:t>
      </w:r>
      <w:bookmarkStart w:id="0" w:name="_GoBack"/>
      <w:bookmarkEnd w:id="0"/>
      <w:r w:rsidRPr="00B3036B">
        <w:rPr>
          <w:vertAlign w:val="superscript"/>
        </w:rPr>
        <w:t>th</w:t>
      </w:r>
      <w:r w:rsidRPr="00B3036B">
        <w:t>.  This is an open notebook/textbook culminating, therefore it is YOUR responsibility to bring your notes/book to class for each day.  At the END of the period, your notes/textbook will REMAIN in the classroom.  If you would like to have your resources for the evening, they can be picked up at the end of the day in our classroom (from 2:30-2:45-DO NOT come earlier, as there is another class in that room!).</w:t>
      </w:r>
    </w:p>
    <w:p w14:paraId="4FB336E0" w14:textId="77777777" w:rsidR="002C1BD6" w:rsidRPr="00B3036B" w:rsidRDefault="002C1BD6" w:rsidP="00B3036B">
      <w:pPr>
        <w:ind w:hanging="284"/>
        <w:rPr>
          <w:b/>
          <w:u w:val="single"/>
        </w:rPr>
      </w:pPr>
    </w:p>
    <w:p w14:paraId="294D09D1" w14:textId="77777777" w:rsidR="002C1BD6" w:rsidRPr="00B3036B" w:rsidRDefault="002C1BD6" w:rsidP="00B3036B">
      <w:pPr>
        <w:ind w:hanging="284"/>
      </w:pPr>
      <w:r w:rsidRPr="00B3036B">
        <w:t>Please bring a pencil, eraser, calculator (</w:t>
      </w:r>
      <w:r w:rsidRPr="00B3036B">
        <w:rPr>
          <w:u w:val="single"/>
        </w:rPr>
        <w:t>NOT a cell phone</w:t>
      </w:r>
      <w:r w:rsidRPr="00B3036B">
        <w:t xml:space="preserve">) and ruler each day since there is no sharing during culminatings/exams.  Below you will find the topics that you will need to review.  </w:t>
      </w:r>
    </w:p>
    <w:p w14:paraId="0B7E539F" w14:textId="77777777" w:rsidR="002C1BD6" w:rsidRPr="00B3036B" w:rsidRDefault="002C1BD6" w:rsidP="00B3036B">
      <w:pPr>
        <w:ind w:hanging="284"/>
        <w:rPr>
          <w:b/>
          <w:u w:val="single"/>
        </w:rPr>
      </w:pPr>
    </w:p>
    <w:p w14:paraId="4B096DB8" w14:textId="42C7430A" w:rsidR="002C1BD6" w:rsidRPr="00B3036B" w:rsidRDefault="002C1BD6" w:rsidP="00B3036B">
      <w:pPr>
        <w:ind w:hanging="284"/>
      </w:pPr>
      <w:r w:rsidRPr="00B3036B">
        <w:t>You will have ONE in-class period to review and organize your notebook (January 12</w:t>
      </w:r>
      <w:r w:rsidRPr="00B3036B">
        <w:rPr>
          <w:vertAlign w:val="superscript"/>
        </w:rPr>
        <w:t>th</w:t>
      </w:r>
      <w:r w:rsidRPr="00B3036B">
        <w:t xml:space="preserve">), however it is HIGHLY recommended that you spend some time to make reference sheets (as you’ve been doing for each test/quiz), to help you stay organized.  IF you are not organized you will probably run out of time because you will spend most of your time locating topics rather than completing the culminating.  Each day is INDEPENDENT of the other –Day One is 75 minutes in length, Day 2 is 75 minutes in length-if you do not complete the questions during the allotted time, you DO NOT get any extra time (if you get extra time due to an IEP accommodation-it is highly recommended that you make yourself available during your lunch or after school-please make arrangements with your teacher AHEAD of time).  </w:t>
      </w:r>
    </w:p>
    <w:p w14:paraId="43C2FC64" w14:textId="77777777" w:rsidR="002C1BD6" w:rsidRPr="00B3036B" w:rsidRDefault="002C1BD6" w:rsidP="00B3036B">
      <w:pPr>
        <w:ind w:hanging="284"/>
      </w:pPr>
    </w:p>
    <w:p w14:paraId="4193D555" w14:textId="133326FB" w:rsidR="00B3036B" w:rsidRPr="00B3036B" w:rsidRDefault="00B3036B" w:rsidP="00B3036B">
      <w:pPr>
        <w:ind w:hanging="284"/>
      </w:pPr>
      <w:r w:rsidRPr="00B3036B">
        <w:rPr>
          <w:b/>
          <w:u w:val="single"/>
        </w:rPr>
        <w:t>DAY 1:  Biology &amp; Chemistry Culminating Exam Topics:</w:t>
      </w:r>
      <w:r w:rsidRPr="00B3036B">
        <w:t xml:space="preserve">  </w:t>
      </w:r>
    </w:p>
    <w:p w14:paraId="7901B011" w14:textId="77777777" w:rsidR="0068600C" w:rsidRPr="00B3036B" w:rsidRDefault="0068600C" w:rsidP="00B3036B">
      <w:pPr>
        <w:ind w:hanging="284"/>
      </w:pPr>
    </w:p>
    <w:p w14:paraId="50731F7C" w14:textId="77777777" w:rsidR="00C26805" w:rsidRPr="00B3036B" w:rsidRDefault="00C26805" w:rsidP="00B3036B">
      <w:pPr>
        <w:pStyle w:val="ListParagraph"/>
        <w:numPr>
          <w:ilvl w:val="0"/>
          <w:numId w:val="5"/>
        </w:numPr>
        <w:ind w:hanging="284"/>
      </w:pPr>
      <w:r w:rsidRPr="00B3036B">
        <w:rPr>
          <w:b/>
        </w:rPr>
        <w:t>Graphing</w:t>
      </w:r>
      <w:r w:rsidRPr="00B3036B">
        <w:t>-be able to make a line graph (title, subtitles with units, label axis, plot data points, etc.)</w:t>
      </w:r>
    </w:p>
    <w:p w14:paraId="6B8BAF90" w14:textId="77777777" w:rsidR="00C26805" w:rsidRPr="00B3036B" w:rsidRDefault="00C26805" w:rsidP="00B3036B">
      <w:pPr>
        <w:ind w:left="720" w:hanging="284"/>
      </w:pPr>
      <w:r w:rsidRPr="00B3036B">
        <w:t xml:space="preserve">                 -be able to describe the pattern that is graphed and interpret it.</w:t>
      </w:r>
    </w:p>
    <w:p w14:paraId="68DB0725" w14:textId="77777777" w:rsidR="00C26805" w:rsidRPr="00B3036B" w:rsidRDefault="00C26805" w:rsidP="00B3036B">
      <w:pPr>
        <w:ind w:left="720" w:hanging="284"/>
      </w:pPr>
      <w:r w:rsidRPr="00B3036B">
        <w:t xml:space="preserve">                -Terms:  species diversity, biotic, insect variability, ecosystem.</w:t>
      </w:r>
    </w:p>
    <w:p w14:paraId="35ADFC92" w14:textId="77777777" w:rsidR="00C26805" w:rsidRPr="00B3036B" w:rsidRDefault="00C26805" w:rsidP="00B3036B">
      <w:pPr>
        <w:pStyle w:val="ListParagraph"/>
        <w:numPr>
          <w:ilvl w:val="0"/>
          <w:numId w:val="1"/>
        </w:numPr>
        <w:ind w:hanging="284"/>
      </w:pPr>
      <w:r w:rsidRPr="00B3036B">
        <w:rPr>
          <w:b/>
        </w:rPr>
        <w:t>Food Web</w:t>
      </w:r>
      <w:r w:rsidRPr="00B3036B">
        <w:t>-given a description of an ecosystem, make a proper food web from it.</w:t>
      </w:r>
    </w:p>
    <w:p w14:paraId="6EBF369E" w14:textId="77777777" w:rsidR="00C26805" w:rsidRPr="00B3036B" w:rsidRDefault="00C26805" w:rsidP="00B3036B">
      <w:pPr>
        <w:ind w:left="720" w:hanging="284"/>
      </w:pPr>
      <w:r w:rsidRPr="00B3036B">
        <w:t xml:space="preserve">                  -from your food web be able to identify different components (i.e. producer, consumer, herbivore,   </w:t>
      </w:r>
    </w:p>
    <w:p w14:paraId="389F337A" w14:textId="77777777" w:rsidR="00C26805" w:rsidRPr="00B3036B" w:rsidRDefault="00C26805" w:rsidP="00B3036B">
      <w:pPr>
        <w:ind w:left="720" w:hanging="284"/>
      </w:pPr>
      <w:r w:rsidRPr="00B3036B">
        <w:t xml:space="preserve">                    etc.), discuss the impact of new organisms added to it or a group of organisms dying, determine a  </w:t>
      </w:r>
    </w:p>
    <w:p w14:paraId="4E868E56" w14:textId="77777777" w:rsidR="00C26805" w:rsidRPr="00B3036B" w:rsidRDefault="00C26805" w:rsidP="00B3036B">
      <w:pPr>
        <w:ind w:left="720" w:hanging="284"/>
      </w:pPr>
      <w:r w:rsidRPr="00B3036B">
        <w:t xml:space="preserve">                   food chain from your food web.</w:t>
      </w:r>
    </w:p>
    <w:p w14:paraId="1B0F49DE" w14:textId="77777777" w:rsidR="00C26805" w:rsidRPr="00B3036B" w:rsidRDefault="00C26805" w:rsidP="00B3036B">
      <w:pPr>
        <w:ind w:left="720" w:hanging="284"/>
      </w:pPr>
      <w:r w:rsidRPr="00B3036B">
        <w:t xml:space="preserve">                  -be able to describe the flow of energy through the food web OR chain.</w:t>
      </w:r>
    </w:p>
    <w:p w14:paraId="4F0968CF" w14:textId="77777777" w:rsidR="00C26805" w:rsidRPr="00B3036B" w:rsidRDefault="00C26805" w:rsidP="00B3036B">
      <w:pPr>
        <w:pStyle w:val="ListParagraph"/>
        <w:numPr>
          <w:ilvl w:val="0"/>
          <w:numId w:val="4"/>
        </w:numPr>
        <w:ind w:hanging="284"/>
      </w:pPr>
      <w:r w:rsidRPr="00B3036B">
        <w:t xml:space="preserve">Be able to describe a substance using </w:t>
      </w:r>
      <w:r w:rsidRPr="00B3036B">
        <w:rPr>
          <w:b/>
        </w:rPr>
        <w:t>physical properties</w:t>
      </w:r>
      <w:r w:rsidRPr="00B3036B">
        <w:t xml:space="preserve"> </w:t>
      </w:r>
    </w:p>
    <w:p w14:paraId="3706BA12" w14:textId="01FBB74F" w:rsidR="00C26805" w:rsidRPr="00B3036B" w:rsidRDefault="002C1BD6" w:rsidP="00B3036B">
      <w:pPr>
        <w:pStyle w:val="ListParagraph"/>
        <w:numPr>
          <w:ilvl w:val="0"/>
          <w:numId w:val="4"/>
        </w:numPr>
        <w:ind w:hanging="284"/>
      </w:pPr>
      <w:r w:rsidRPr="00B3036B">
        <w:t xml:space="preserve">Be able to describe if a chemical reaction has occurred-be able to </w:t>
      </w:r>
      <w:r w:rsidR="00C26805" w:rsidRPr="00B3036B">
        <w:t>support</w:t>
      </w:r>
      <w:r w:rsidRPr="00B3036B">
        <w:t xml:space="preserve"> your answer</w:t>
      </w:r>
    </w:p>
    <w:p w14:paraId="2FB325F5" w14:textId="7259894C" w:rsidR="00E76F89" w:rsidRPr="00B3036B" w:rsidRDefault="009B6B6F" w:rsidP="00B3036B">
      <w:pPr>
        <w:pStyle w:val="ListParagraph"/>
        <w:numPr>
          <w:ilvl w:val="0"/>
          <w:numId w:val="4"/>
        </w:numPr>
        <w:ind w:hanging="284"/>
        <w:rPr>
          <w:b/>
          <w:u w:val="single"/>
        </w:rPr>
      </w:pPr>
      <w:r w:rsidRPr="00B3036B">
        <w:t xml:space="preserve">Read the description of an experiment and determine the </w:t>
      </w:r>
      <w:r w:rsidRPr="00B3036B">
        <w:rPr>
          <w:b/>
        </w:rPr>
        <w:t>Purpose</w:t>
      </w:r>
      <w:r w:rsidRPr="00B3036B">
        <w:t xml:space="preserve">, make a </w:t>
      </w:r>
      <w:r w:rsidRPr="00B3036B">
        <w:rPr>
          <w:b/>
        </w:rPr>
        <w:t>Prediction</w:t>
      </w:r>
      <w:r w:rsidRPr="00B3036B">
        <w:t xml:space="preserve"> of the expected results, read through a </w:t>
      </w:r>
      <w:r w:rsidRPr="00B3036B">
        <w:rPr>
          <w:b/>
        </w:rPr>
        <w:t>Procedure flow-chart</w:t>
      </w:r>
      <w:r w:rsidRPr="00B3036B">
        <w:t xml:space="preserve"> and determine if it is doable or if more instructions are required, determine the </w:t>
      </w:r>
      <w:r w:rsidRPr="00B3036B">
        <w:rPr>
          <w:b/>
        </w:rPr>
        <w:t xml:space="preserve">Independent, Dependent </w:t>
      </w:r>
      <w:r w:rsidRPr="00B3036B">
        <w:t xml:space="preserve">and </w:t>
      </w:r>
      <w:r w:rsidRPr="00B3036B">
        <w:rPr>
          <w:b/>
        </w:rPr>
        <w:t>Controlled Variables</w:t>
      </w:r>
      <w:r w:rsidRPr="00B3036B">
        <w:t xml:space="preserve"> of the experiment.</w:t>
      </w:r>
      <w:r w:rsidR="009A4051" w:rsidRPr="00B3036B">
        <w:t xml:space="preserve">  Look back at your </w:t>
      </w:r>
      <w:r w:rsidR="009A4051" w:rsidRPr="00B3036B">
        <w:rPr>
          <w:b/>
        </w:rPr>
        <w:t>DETERGENT</w:t>
      </w:r>
      <w:r w:rsidR="009A4051" w:rsidRPr="00B3036B">
        <w:t xml:space="preserve"> Lab!</w:t>
      </w:r>
    </w:p>
    <w:p w14:paraId="001C7A29" w14:textId="77777777" w:rsidR="009B6B6F" w:rsidRPr="00B3036B" w:rsidRDefault="009B6B6F" w:rsidP="00B3036B">
      <w:pPr>
        <w:pStyle w:val="ListParagraph"/>
        <w:ind w:hanging="284"/>
        <w:rPr>
          <w:u w:val="single"/>
        </w:rPr>
      </w:pPr>
    </w:p>
    <w:p w14:paraId="186DE5C4" w14:textId="77777777" w:rsidR="00B3036B" w:rsidRDefault="00C26805" w:rsidP="00B3036B">
      <w:pPr>
        <w:ind w:hanging="284"/>
      </w:pPr>
      <w:r w:rsidRPr="00B3036B">
        <w:rPr>
          <w:b/>
          <w:u w:val="single"/>
        </w:rPr>
        <w:t>DAY 2:  S</w:t>
      </w:r>
      <w:r w:rsidR="00AA2016" w:rsidRPr="00B3036B">
        <w:rPr>
          <w:b/>
          <w:u w:val="single"/>
        </w:rPr>
        <w:t xml:space="preserve">NC1P </w:t>
      </w:r>
      <w:r w:rsidRPr="00B3036B">
        <w:rPr>
          <w:b/>
          <w:u w:val="single"/>
        </w:rPr>
        <w:t>Physics &amp; Literacy</w:t>
      </w:r>
      <w:r w:rsidR="00AA2016" w:rsidRPr="00B3036B">
        <w:rPr>
          <w:b/>
          <w:u w:val="single"/>
        </w:rPr>
        <w:t xml:space="preserve"> Culminating</w:t>
      </w:r>
      <w:r w:rsidR="0064002E" w:rsidRPr="00B3036B">
        <w:rPr>
          <w:b/>
          <w:u w:val="single"/>
        </w:rPr>
        <w:t xml:space="preserve"> Exam</w:t>
      </w:r>
      <w:r w:rsidR="00AA2016" w:rsidRPr="00B3036B">
        <w:rPr>
          <w:b/>
          <w:u w:val="single"/>
        </w:rPr>
        <w:t>:</w:t>
      </w:r>
      <w:r w:rsidR="00E76F89" w:rsidRPr="00B3036B">
        <w:t xml:space="preserve">  </w:t>
      </w:r>
    </w:p>
    <w:p w14:paraId="1AD0425D" w14:textId="4B1450B7" w:rsidR="00C26805" w:rsidRPr="00B3036B" w:rsidRDefault="00C26805" w:rsidP="00B3036B">
      <w:pPr>
        <w:ind w:hanging="284"/>
      </w:pPr>
      <w:r w:rsidRPr="00B3036B">
        <w:rPr>
          <w:b/>
        </w:rPr>
        <w:t>Part A:  Electrostatics</w:t>
      </w:r>
    </w:p>
    <w:p w14:paraId="428EB550" w14:textId="77777777" w:rsidR="00C26805" w:rsidRPr="00B3036B" w:rsidRDefault="00C26805" w:rsidP="00B3036B">
      <w:pPr>
        <w:pStyle w:val="ListParagraph"/>
        <w:numPr>
          <w:ilvl w:val="0"/>
          <w:numId w:val="2"/>
        </w:numPr>
        <w:ind w:hanging="284"/>
        <w:rPr>
          <w:b/>
        </w:rPr>
      </w:pPr>
      <w:r w:rsidRPr="00B3036B">
        <w:t xml:space="preserve">Using the materials provided, be able to use the </w:t>
      </w:r>
      <w:r w:rsidRPr="00B3036B">
        <w:rPr>
          <w:b/>
        </w:rPr>
        <w:t>Electrostatic Series</w:t>
      </w:r>
      <w:r w:rsidRPr="00B3036B">
        <w:t xml:space="preserve"> chart and determine the charge on two materials that become </w:t>
      </w:r>
      <w:r w:rsidRPr="00B3036B">
        <w:rPr>
          <w:b/>
        </w:rPr>
        <w:t>charged by friction.</w:t>
      </w:r>
    </w:p>
    <w:p w14:paraId="77CE9B7F" w14:textId="77777777" w:rsidR="00C26805" w:rsidRPr="00B3036B" w:rsidRDefault="00C26805" w:rsidP="00B3036B">
      <w:pPr>
        <w:pStyle w:val="ListParagraph"/>
        <w:numPr>
          <w:ilvl w:val="0"/>
          <w:numId w:val="2"/>
        </w:numPr>
        <w:ind w:hanging="284"/>
        <w:rPr>
          <w:b/>
        </w:rPr>
      </w:pPr>
      <w:r w:rsidRPr="00B3036B">
        <w:t xml:space="preserve">Know the </w:t>
      </w:r>
      <w:r w:rsidRPr="00B3036B">
        <w:rPr>
          <w:b/>
        </w:rPr>
        <w:t>3 Laws of Electric Charges</w:t>
      </w:r>
    </w:p>
    <w:p w14:paraId="4C304462" w14:textId="77777777" w:rsidR="00C26805" w:rsidRPr="00B3036B" w:rsidRDefault="00C26805" w:rsidP="00B3036B">
      <w:pPr>
        <w:pStyle w:val="ListParagraph"/>
        <w:numPr>
          <w:ilvl w:val="0"/>
          <w:numId w:val="2"/>
        </w:numPr>
        <w:ind w:hanging="284"/>
        <w:rPr>
          <w:b/>
        </w:rPr>
      </w:pPr>
      <w:r w:rsidRPr="00B3036B">
        <w:t>Be able to draw a picture to illustrate the before &amp; after charges on two materials that are rubbed together by friction.</w:t>
      </w:r>
    </w:p>
    <w:p w14:paraId="1D9BE29E" w14:textId="0CA77501" w:rsidR="009B6B6F" w:rsidRPr="00B3036B" w:rsidRDefault="00C26805" w:rsidP="00B3036B">
      <w:pPr>
        <w:pStyle w:val="ListParagraph"/>
        <w:numPr>
          <w:ilvl w:val="0"/>
          <w:numId w:val="2"/>
        </w:numPr>
        <w:ind w:hanging="284"/>
        <w:rPr>
          <w:b/>
        </w:rPr>
      </w:pPr>
      <w:r w:rsidRPr="00B3036B">
        <w:t xml:space="preserve">Be able to describe (using words &amp; diagrams) what occurs when a charged object comes close to a neutral object, AND/OR touches it.  </w:t>
      </w:r>
      <w:r w:rsidRPr="00B3036B">
        <w:rPr>
          <w:b/>
        </w:rPr>
        <w:t>(Charging by Contact)</w:t>
      </w:r>
    </w:p>
    <w:p w14:paraId="399C7496" w14:textId="77777777" w:rsidR="00C26805" w:rsidRPr="00B3036B" w:rsidRDefault="00C26805" w:rsidP="00B3036B">
      <w:pPr>
        <w:ind w:hanging="284"/>
        <w:rPr>
          <w:b/>
        </w:rPr>
      </w:pPr>
      <w:r w:rsidRPr="00B3036B">
        <w:rPr>
          <w:b/>
        </w:rPr>
        <w:t>Part B:  Circuits Practical</w:t>
      </w:r>
    </w:p>
    <w:p w14:paraId="280D58A4" w14:textId="77777777" w:rsidR="009B6B6F" w:rsidRPr="00B3036B" w:rsidRDefault="009B6B6F" w:rsidP="00B3036B">
      <w:pPr>
        <w:pStyle w:val="ListParagraph"/>
        <w:numPr>
          <w:ilvl w:val="0"/>
          <w:numId w:val="3"/>
        </w:numPr>
        <w:ind w:hanging="284"/>
        <w:rPr>
          <w:b/>
        </w:rPr>
      </w:pPr>
      <w:r w:rsidRPr="00B3036B">
        <w:t xml:space="preserve">Given a circuit, be able to </w:t>
      </w:r>
      <w:r w:rsidRPr="00B3036B">
        <w:rPr>
          <w:b/>
        </w:rPr>
        <w:t>draw a proper circuit</w:t>
      </w:r>
      <w:r w:rsidRPr="00B3036B">
        <w:t xml:space="preserve"> </w:t>
      </w:r>
      <w:r w:rsidRPr="00B3036B">
        <w:rPr>
          <w:b/>
        </w:rPr>
        <w:t>diagram</w:t>
      </w:r>
      <w:r w:rsidRPr="00B3036B">
        <w:t xml:space="preserve"> for it.</w:t>
      </w:r>
    </w:p>
    <w:p w14:paraId="4F81C0D4" w14:textId="77777777" w:rsidR="009B6B6F" w:rsidRPr="00B3036B" w:rsidRDefault="009B6B6F" w:rsidP="00B3036B">
      <w:pPr>
        <w:pStyle w:val="ListParagraph"/>
        <w:numPr>
          <w:ilvl w:val="0"/>
          <w:numId w:val="3"/>
        </w:numPr>
        <w:ind w:hanging="284"/>
        <w:rPr>
          <w:b/>
        </w:rPr>
      </w:pPr>
      <w:r w:rsidRPr="00B3036B">
        <w:t xml:space="preserve"> Read a </w:t>
      </w:r>
      <w:r w:rsidRPr="00B3036B">
        <w:rPr>
          <w:b/>
        </w:rPr>
        <w:t>voltmete</w:t>
      </w:r>
      <w:r w:rsidRPr="00B3036B">
        <w:t xml:space="preserve">r &amp; </w:t>
      </w:r>
      <w:r w:rsidRPr="00B3036B">
        <w:rPr>
          <w:b/>
        </w:rPr>
        <w:t>ammeter</w:t>
      </w:r>
    </w:p>
    <w:p w14:paraId="0B987EF6" w14:textId="08AA3C78" w:rsidR="00C26805" w:rsidRPr="00B3036B" w:rsidRDefault="00C26805" w:rsidP="00B3036B">
      <w:pPr>
        <w:pStyle w:val="ListParagraph"/>
        <w:numPr>
          <w:ilvl w:val="0"/>
          <w:numId w:val="3"/>
        </w:numPr>
        <w:ind w:hanging="284"/>
        <w:rPr>
          <w:b/>
        </w:rPr>
      </w:pPr>
      <w:r w:rsidRPr="00B3036B">
        <w:t>“</w:t>
      </w:r>
      <w:r w:rsidRPr="00B3036B">
        <w:rPr>
          <w:b/>
        </w:rPr>
        <w:t>Build</w:t>
      </w:r>
      <w:r w:rsidRPr="00B3036B">
        <w:t>” a pa</w:t>
      </w:r>
      <w:r w:rsidR="00B3036B">
        <w:t xml:space="preserve">per circuit given a description </w:t>
      </w:r>
    </w:p>
    <w:p w14:paraId="744B59EA" w14:textId="77777777" w:rsidR="0096399E" w:rsidRPr="00B3036B" w:rsidRDefault="00C26805" w:rsidP="00B3036B">
      <w:pPr>
        <w:ind w:hanging="284"/>
        <w:rPr>
          <w:b/>
        </w:rPr>
      </w:pPr>
      <w:r w:rsidRPr="00B3036B">
        <w:rPr>
          <w:b/>
        </w:rPr>
        <w:t>Part C:  Literacy Skills</w:t>
      </w:r>
    </w:p>
    <w:p w14:paraId="09C548D8" w14:textId="77777777" w:rsidR="0064002E" w:rsidRPr="00B3036B" w:rsidRDefault="0096399E" w:rsidP="00B3036B">
      <w:pPr>
        <w:pStyle w:val="ListParagraph"/>
        <w:numPr>
          <w:ilvl w:val="0"/>
          <w:numId w:val="1"/>
        </w:numPr>
        <w:ind w:hanging="284"/>
      </w:pPr>
      <w:r w:rsidRPr="00B3036B">
        <w:lastRenderedPageBreak/>
        <w:t>You will be given a short reading and asked specific comprehension questions regarding it.  This is very similar to the various literacy activities we have done throughout the semester using the Scholastic Science World Magazines.</w:t>
      </w:r>
      <w:r w:rsidR="0064002E" w:rsidRPr="00B3036B">
        <w:t xml:space="preserve"> </w:t>
      </w:r>
    </w:p>
    <w:p w14:paraId="6205A093" w14:textId="6EC7178C" w:rsidR="00E35790" w:rsidRPr="00B3036B" w:rsidRDefault="00E35790" w:rsidP="00B3036B">
      <w:pPr>
        <w:pStyle w:val="ListParagraph"/>
      </w:pPr>
    </w:p>
    <w:sectPr w:rsidR="00E35790" w:rsidRPr="00B3036B" w:rsidSect="00B3036B">
      <w:headerReference w:type="even" r:id="rId7"/>
      <w:headerReference w:type="default" r:id="rId8"/>
      <w:footerReference w:type="even" r:id="rId9"/>
      <w:footerReference w:type="default" r:id="rId10"/>
      <w:headerReference w:type="first" r:id="rId11"/>
      <w:footerReference w:type="first" r:id="rId12"/>
      <w:pgSz w:w="12240" w:h="15840"/>
      <w:pgMar w:top="255" w:right="616" w:bottom="270" w:left="851" w:header="1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7A80" w14:textId="77777777" w:rsidR="00394ADF" w:rsidRDefault="00394ADF" w:rsidP="0068600C">
      <w:r>
        <w:separator/>
      </w:r>
    </w:p>
  </w:endnote>
  <w:endnote w:type="continuationSeparator" w:id="0">
    <w:p w14:paraId="68778829" w14:textId="77777777" w:rsidR="00394ADF" w:rsidRDefault="00394ADF" w:rsidP="006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B6E3" w14:textId="77777777" w:rsidR="00E22265" w:rsidRDefault="00E222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CFB5" w14:textId="77777777" w:rsidR="00E22265" w:rsidRDefault="00E222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0CBE" w14:textId="77777777" w:rsidR="00E22265" w:rsidRDefault="00E222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4E17" w14:textId="77777777" w:rsidR="00394ADF" w:rsidRDefault="00394ADF" w:rsidP="0068600C">
      <w:r>
        <w:separator/>
      </w:r>
    </w:p>
  </w:footnote>
  <w:footnote w:type="continuationSeparator" w:id="0">
    <w:p w14:paraId="53D50EC4" w14:textId="77777777" w:rsidR="00394ADF" w:rsidRDefault="00394ADF" w:rsidP="00686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200D" w14:textId="77777777" w:rsidR="00E22265" w:rsidRDefault="00E222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78BC" w14:textId="03631542" w:rsidR="002C1BD6" w:rsidRDefault="002C1BD6" w:rsidP="0068600C">
    <w:pPr>
      <w:pStyle w:val="Header"/>
      <w:jc w:val="right"/>
      <w:rPr>
        <w:sz w:val="16"/>
      </w:rPr>
    </w:pPr>
    <w:r>
      <w:rPr>
        <w:sz w:val="16"/>
      </w:rPr>
      <w:t>J</w:t>
    </w:r>
    <w:r w:rsidR="00E22265">
      <w:rPr>
        <w:sz w:val="16"/>
      </w:rPr>
      <w:t>an. 2017</w:t>
    </w:r>
  </w:p>
  <w:p w14:paraId="2A539EA9" w14:textId="77777777" w:rsidR="002C1BD6" w:rsidRPr="0068600C" w:rsidRDefault="002C1BD6" w:rsidP="0096399E">
    <w:pPr>
      <w:pStyle w:val="Header"/>
      <w:jc w:val="center"/>
      <w:rPr>
        <w:sz w:val="16"/>
      </w:rPr>
    </w:pPr>
  </w:p>
  <w:p w14:paraId="64FA957B" w14:textId="77777777" w:rsidR="002C1BD6" w:rsidRDefault="002C1B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F21E" w14:textId="77777777" w:rsidR="00E22265" w:rsidRDefault="00E222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C42"/>
    <w:multiLevelType w:val="hybridMultilevel"/>
    <w:tmpl w:val="FCD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A298A"/>
    <w:multiLevelType w:val="hybridMultilevel"/>
    <w:tmpl w:val="8984E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292389"/>
    <w:multiLevelType w:val="hybridMultilevel"/>
    <w:tmpl w:val="E2CE8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CB2751"/>
    <w:multiLevelType w:val="hybridMultilevel"/>
    <w:tmpl w:val="EE3C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4E723F"/>
    <w:multiLevelType w:val="hybridMultilevel"/>
    <w:tmpl w:val="59EC3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16"/>
    <w:rsid w:val="002C1BD6"/>
    <w:rsid w:val="00394ADF"/>
    <w:rsid w:val="003B0AB1"/>
    <w:rsid w:val="003B5981"/>
    <w:rsid w:val="003E5E44"/>
    <w:rsid w:val="003F0618"/>
    <w:rsid w:val="003F46DF"/>
    <w:rsid w:val="00517897"/>
    <w:rsid w:val="0062324B"/>
    <w:rsid w:val="0064002E"/>
    <w:rsid w:val="0068600C"/>
    <w:rsid w:val="006B27BD"/>
    <w:rsid w:val="00866F1A"/>
    <w:rsid w:val="00867BFE"/>
    <w:rsid w:val="008C6CED"/>
    <w:rsid w:val="0092235D"/>
    <w:rsid w:val="0096399E"/>
    <w:rsid w:val="00976BDD"/>
    <w:rsid w:val="009A4051"/>
    <w:rsid w:val="009B6B6F"/>
    <w:rsid w:val="009E7B59"/>
    <w:rsid w:val="00A31724"/>
    <w:rsid w:val="00AA2016"/>
    <w:rsid w:val="00AA60BA"/>
    <w:rsid w:val="00B3036B"/>
    <w:rsid w:val="00B93EF8"/>
    <w:rsid w:val="00C26805"/>
    <w:rsid w:val="00C53B46"/>
    <w:rsid w:val="00CA3DDE"/>
    <w:rsid w:val="00D6083C"/>
    <w:rsid w:val="00D76094"/>
    <w:rsid w:val="00E22265"/>
    <w:rsid w:val="00E35790"/>
    <w:rsid w:val="00E627D2"/>
    <w:rsid w:val="00E76F89"/>
    <w:rsid w:val="00ED1FA0"/>
    <w:rsid w:val="00EE627F"/>
    <w:rsid w:val="00EF5A6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FC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16"/>
    <w:pPr>
      <w:ind w:left="720"/>
      <w:contextualSpacing/>
    </w:pPr>
  </w:style>
  <w:style w:type="paragraph" w:styleId="Header">
    <w:name w:val="header"/>
    <w:basedOn w:val="Normal"/>
    <w:link w:val="HeaderChar"/>
    <w:uiPriority w:val="99"/>
    <w:unhideWhenUsed/>
    <w:rsid w:val="0068600C"/>
    <w:pPr>
      <w:tabs>
        <w:tab w:val="center" w:pos="4680"/>
        <w:tab w:val="right" w:pos="9360"/>
      </w:tabs>
    </w:pPr>
  </w:style>
  <w:style w:type="character" w:customStyle="1" w:styleId="HeaderChar">
    <w:name w:val="Header Char"/>
    <w:basedOn w:val="DefaultParagraphFont"/>
    <w:link w:val="Header"/>
    <w:uiPriority w:val="99"/>
    <w:rsid w:val="0068600C"/>
  </w:style>
  <w:style w:type="paragraph" w:styleId="Footer">
    <w:name w:val="footer"/>
    <w:basedOn w:val="Normal"/>
    <w:link w:val="FooterChar"/>
    <w:uiPriority w:val="99"/>
    <w:unhideWhenUsed/>
    <w:rsid w:val="0068600C"/>
    <w:pPr>
      <w:tabs>
        <w:tab w:val="center" w:pos="4680"/>
        <w:tab w:val="right" w:pos="9360"/>
      </w:tabs>
    </w:pPr>
  </w:style>
  <w:style w:type="character" w:customStyle="1" w:styleId="FooterChar">
    <w:name w:val="Footer Char"/>
    <w:basedOn w:val="DefaultParagraphFont"/>
    <w:link w:val="Footer"/>
    <w:uiPriority w:val="99"/>
    <w:rsid w:val="0068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dc:creator>
  <cp:lastModifiedBy>Van Ostaaijen, Linda</cp:lastModifiedBy>
  <cp:revision>3</cp:revision>
  <cp:lastPrinted>2014-12-01T12:53:00Z</cp:lastPrinted>
  <dcterms:created xsi:type="dcterms:W3CDTF">2016-12-12T15:32:00Z</dcterms:created>
  <dcterms:modified xsi:type="dcterms:W3CDTF">2017-01-09T18:12:00Z</dcterms:modified>
</cp:coreProperties>
</file>